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515CB" w14:textId="77777777" w:rsidR="00282FBB" w:rsidRDefault="00282FBB" w:rsidP="00282FBB">
      <w:pPr>
        <w:pStyle w:val="NormalWeb"/>
        <w:spacing w:before="0" w:beforeAutospacing="0" w:after="0" w:afterAutospacing="0"/>
        <w:jc w:val="center"/>
        <w:rPr>
          <w:rFonts w:ascii="Arial" w:hAnsi="Arial" w:cs="Arial"/>
          <w:b/>
          <w:bCs/>
          <w:color w:val="000000"/>
          <w:sz w:val="30"/>
          <w:szCs w:val="30"/>
        </w:rPr>
      </w:pPr>
      <w:r w:rsidRPr="00DD0DB6">
        <w:rPr>
          <w:rFonts w:ascii="Arial" w:hAnsi="Arial" w:cs="Arial"/>
          <w:b/>
          <w:bCs/>
          <w:color w:val="000000"/>
          <w:sz w:val="30"/>
          <w:szCs w:val="30"/>
        </w:rPr>
        <w:t>How To Be An Effective Health Care</w:t>
      </w:r>
    </w:p>
    <w:p w14:paraId="7722047A" w14:textId="77777777" w:rsidR="00282FBB" w:rsidRDefault="00282FBB" w:rsidP="00282FBB">
      <w:pPr>
        <w:pStyle w:val="NormalWeb"/>
        <w:spacing w:before="0" w:beforeAutospacing="0" w:after="0" w:afterAutospacing="0"/>
        <w:jc w:val="center"/>
        <w:rPr>
          <w:rFonts w:ascii="Arial" w:hAnsi="Arial" w:cs="Arial"/>
          <w:b/>
          <w:bCs/>
          <w:color w:val="000000"/>
          <w:sz w:val="30"/>
          <w:szCs w:val="30"/>
        </w:rPr>
      </w:pPr>
      <w:r w:rsidRPr="00110285">
        <w:rPr>
          <w:rFonts w:ascii="Arial" w:hAnsi="Arial" w:cs="Arial"/>
          <w:b/>
          <w:bCs/>
          <w:color w:val="000000"/>
          <w:sz w:val="30"/>
          <w:szCs w:val="30"/>
        </w:rPr>
        <w:t>Surrogate</w:t>
      </w:r>
    </w:p>
    <w:p w14:paraId="3E5E20D7" w14:textId="616D4051" w:rsidR="00282FBB" w:rsidRDefault="00282FBB" w:rsidP="002B4725">
      <w:pPr>
        <w:pStyle w:val="NormalWeb"/>
        <w:spacing w:before="0" w:beforeAutospacing="0" w:after="120" w:afterAutospacing="0"/>
        <w:jc w:val="center"/>
        <w:rPr>
          <w:rFonts w:ascii="Arial" w:hAnsi="Arial" w:cs="Arial"/>
          <w:b/>
          <w:bCs/>
          <w:color w:val="000000"/>
        </w:rPr>
      </w:pPr>
      <w:r w:rsidRPr="00110285">
        <w:rPr>
          <w:rFonts w:ascii="Arial" w:hAnsi="Arial" w:cs="Arial"/>
          <w:b/>
          <w:bCs/>
          <w:color w:val="000000"/>
          <w:sz w:val="30"/>
          <w:szCs w:val="30"/>
        </w:rPr>
        <w:t>For Family And Friends</w:t>
      </w:r>
    </w:p>
    <w:p w14:paraId="3C1EA129" w14:textId="77777777" w:rsidR="00282FBB" w:rsidRPr="002B4725" w:rsidRDefault="00282FBB" w:rsidP="00282FBB">
      <w:pPr>
        <w:pStyle w:val="NormalWeb"/>
        <w:spacing w:before="0" w:beforeAutospacing="0" w:after="0" w:afterAutospacing="0"/>
        <w:jc w:val="center"/>
        <w:rPr>
          <w:rFonts w:ascii="Arial" w:hAnsi="Arial" w:cs="Arial"/>
          <w:b/>
          <w:bCs/>
          <w:color w:val="000000"/>
        </w:rPr>
      </w:pPr>
      <w:r w:rsidRPr="002B4725">
        <w:rPr>
          <w:rFonts w:ascii="Arial" w:hAnsi="Arial" w:cs="Arial"/>
          <w:b/>
          <w:bCs/>
          <w:color w:val="000000"/>
        </w:rPr>
        <w:t>Saturday, October 19, 2024, 1:00-3:30pm</w:t>
      </w:r>
    </w:p>
    <w:p w14:paraId="7E197F8D" w14:textId="77777777" w:rsidR="00282FBB" w:rsidRPr="002B4725" w:rsidRDefault="00282FBB" w:rsidP="002B4725">
      <w:pPr>
        <w:pStyle w:val="NormalWeb"/>
        <w:spacing w:before="0" w:beforeAutospacing="0" w:after="120" w:afterAutospacing="0"/>
        <w:jc w:val="center"/>
        <w:rPr>
          <w:rFonts w:ascii="Arial" w:hAnsi="Arial" w:cs="Arial"/>
          <w:color w:val="000000"/>
        </w:rPr>
      </w:pPr>
      <w:r w:rsidRPr="002B4725">
        <w:rPr>
          <w:rFonts w:ascii="Arial" w:hAnsi="Arial" w:cs="Arial"/>
          <w:color w:val="000000"/>
        </w:rPr>
        <w:t>Shoreline UU Sanctuary Dome</w:t>
      </w:r>
    </w:p>
    <w:p w14:paraId="07738510" w14:textId="4B7024F5" w:rsidR="002B4725" w:rsidRPr="002B4725" w:rsidRDefault="00282FBB" w:rsidP="002B4725">
      <w:pPr>
        <w:pStyle w:val="NormalWeb"/>
        <w:spacing w:before="0" w:beforeAutospacing="0" w:after="120" w:afterAutospacing="0"/>
        <w:jc w:val="center"/>
        <w:rPr>
          <w:rFonts w:ascii="Arial" w:hAnsi="Arial" w:cs="Arial"/>
          <w:i/>
          <w:iCs/>
          <w:color w:val="000000"/>
        </w:rPr>
      </w:pPr>
      <w:r w:rsidRPr="002B4725">
        <w:rPr>
          <w:rFonts w:ascii="Arial" w:hAnsi="Arial" w:cs="Arial"/>
          <w:i/>
          <w:iCs/>
          <w:color w:val="000000"/>
        </w:rPr>
        <w:t>PLEASE LET US KNOW YOU ARE COMING</w:t>
      </w:r>
      <w:r w:rsidR="002B4725" w:rsidRPr="002B4725">
        <w:rPr>
          <w:rFonts w:ascii="Arial" w:hAnsi="Arial" w:cs="Arial"/>
          <w:i/>
          <w:iCs/>
          <w:color w:val="000000"/>
        </w:rPr>
        <w:t xml:space="preserve"> </w:t>
      </w:r>
      <w:r w:rsidR="002B4725" w:rsidRPr="002B4725">
        <w:rPr>
          <w:rFonts w:ascii="Arial" w:hAnsi="Arial" w:cs="Arial"/>
          <w:i/>
          <w:iCs/>
          <w:color w:val="000000"/>
        </w:rPr>
        <w:br/>
        <w:t>so we can plan for materials and light refreshments</w:t>
      </w:r>
    </w:p>
    <w:p w14:paraId="0E9FA1E0" w14:textId="669C0F88" w:rsidR="002B4725" w:rsidRPr="002B4725" w:rsidRDefault="002B4725" w:rsidP="002B4725">
      <w:pPr>
        <w:pStyle w:val="NormalWeb"/>
        <w:spacing w:before="0" w:beforeAutospacing="0" w:after="0" w:afterAutospacing="0"/>
        <w:jc w:val="center"/>
        <w:rPr>
          <w:rFonts w:ascii="Arial" w:hAnsi="Arial" w:cs="Arial"/>
          <w:i/>
          <w:iCs/>
          <w:color w:val="000000"/>
        </w:rPr>
      </w:pPr>
      <w:hyperlink r:id="rId5" w:history="1">
        <w:r w:rsidRPr="002B4725">
          <w:rPr>
            <w:rStyle w:val="Hyperlink"/>
            <w:rFonts w:ascii="Arial" w:hAnsi="Arial" w:cs="Arial"/>
            <w:i/>
            <w:iCs/>
          </w:rPr>
          <w:t>darrell.udd@gmail.com</w:t>
        </w:r>
      </w:hyperlink>
      <w:r w:rsidRPr="002B4725">
        <w:rPr>
          <w:rFonts w:ascii="Arial" w:hAnsi="Arial" w:cs="Arial"/>
          <w:i/>
          <w:iCs/>
          <w:color w:val="000000"/>
        </w:rPr>
        <w:t xml:space="preserve"> or (206) 200-2168</w:t>
      </w:r>
    </w:p>
    <w:p w14:paraId="1745367C" w14:textId="77777777" w:rsidR="00282FBB" w:rsidRPr="002B4725" w:rsidRDefault="00282FBB" w:rsidP="00282FBB">
      <w:pPr>
        <w:pStyle w:val="NormalWeb"/>
        <w:spacing w:before="0" w:beforeAutospacing="0" w:after="0" w:afterAutospacing="0"/>
        <w:jc w:val="both"/>
        <w:rPr>
          <w:rFonts w:ascii="Arial" w:hAnsi="Arial" w:cs="Arial"/>
          <w:color w:val="3E3E3E"/>
          <w:sz w:val="21"/>
          <w:szCs w:val="21"/>
        </w:rPr>
      </w:pPr>
    </w:p>
    <w:p w14:paraId="5547FCDA" w14:textId="77777777" w:rsidR="00282FBB" w:rsidRPr="002B4725" w:rsidRDefault="00282FBB" w:rsidP="002B4725">
      <w:pPr>
        <w:pStyle w:val="NormalWeb"/>
        <w:spacing w:before="0" w:beforeAutospacing="0" w:after="60" w:afterAutospacing="0"/>
        <w:rPr>
          <w:rFonts w:ascii="Arial" w:hAnsi="Arial" w:cs="Arial"/>
          <w:color w:val="3E3E3E"/>
          <w:sz w:val="21"/>
          <w:szCs w:val="21"/>
        </w:rPr>
      </w:pPr>
      <w:r w:rsidRPr="002B4725">
        <w:rPr>
          <w:rFonts w:ascii="Arial" w:hAnsi="Arial" w:cs="Arial"/>
          <w:b/>
          <w:bCs/>
          <w:color w:val="000000"/>
        </w:rPr>
        <w:t>Purpose of Health Care Surrogate Support Seminar</w:t>
      </w:r>
    </w:p>
    <w:p w14:paraId="45BC0DD0" w14:textId="77777777" w:rsidR="00282FBB" w:rsidRPr="002B4725" w:rsidRDefault="00282FBB" w:rsidP="00282FBB">
      <w:pPr>
        <w:pStyle w:val="NormalWeb"/>
        <w:numPr>
          <w:ilvl w:val="0"/>
          <w:numId w:val="2"/>
        </w:numPr>
        <w:spacing w:before="0" w:beforeAutospacing="0" w:after="0" w:afterAutospacing="0"/>
        <w:rPr>
          <w:rFonts w:ascii="Arial" w:hAnsi="Arial" w:cs="Arial"/>
          <w:color w:val="3E3E3E"/>
          <w:sz w:val="21"/>
          <w:szCs w:val="21"/>
        </w:rPr>
      </w:pPr>
      <w:r w:rsidRPr="002B4725">
        <w:rPr>
          <w:rFonts w:ascii="Arial" w:hAnsi="Arial" w:cs="Arial"/>
          <w:color w:val="000000"/>
        </w:rPr>
        <w:t>To help you be the best possible healthcare surrogate (agent or DPOA)</w:t>
      </w:r>
    </w:p>
    <w:p w14:paraId="5A6ABD80" w14:textId="77777777" w:rsidR="00282FBB" w:rsidRPr="002B4725" w:rsidRDefault="00282FBB" w:rsidP="00282FBB">
      <w:pPr>
        <w:pStyle w:val="NormalWeb"/>
        <w:numPr>
          <w:ilvl w:val="0"/>
          <w:numId w:val="2"/>
        </w:numPr>
        <w:spacing w:before="0" w:beforeAutospacing="0" w:after="0" w:afterAutospacing="0"/>
        <w:rPr>
          <w:rFonts w:ascii="Arial" w:hAnsi="Arial" w:cs="Arial"/>
          <w:color w:val="3E3E3E"/>
          <w:sz w:val="21"/>
          <w:szCs w:val="21"/>
        </w:rPr>
      </w:pPr>
      <w:r w:rsidRPr="002B4725">
        <w:rPr>
          <w:rFonts w:ascii="Arial" w:hAnsi="Arial" w:cs="Arial"/>
          <w:color w:val="000000"/>
        </w:rPr>
        <w:t xml:space="preserve">Understand the role, improve abilities and skills needed to serve effectively, and recognize challenges involved. </w:t>
      </w:r>
    </w:p>
    <w:p w14:paraId="4BF4C8A4" w14:textId="77777777" w:rsidR="00282FBB" w:rsidRPr="002B4725" w:rsidRDefault="00282FBB" w:rsidP="00282FBB">
      <w:pPr>
        <w:pStyle w:val="NormalWeb"/>
        <w:numPr>
          <w:ilvl w:val="0"/>
          <w:numId w:val="2"/>
        </w:numPr>
        <w:spacing w:before="0" w:beforeAutospacing="0" w:after="0" w:afterAutospacing="0"/>
        <w:rPr>
          <w:rFonts w:ascii="Arial" w:hAnsi="Arial" w:cs="Arial"/>
          <w:color w:val="3E3E3E"/>
          <w:sz w:val="21"/>
          <w:szCs w:val="21"/>
        </w:rPr>
      </w:pPr>
      <w:r w:rsidRPr="002B4725">
        <w:rPr>
          <w:rFonts w:ascii="Arial" w:hAnsi="Arial" w:cs="Arial"/>
          <w:color w:val="000000"/>
        </w:rPr>
        <w:t>Learn how to have in-depth guided conversation with family member or friend to better understand their choices and preferences.</w:t>
      </w:r>
    </w:p>
    <w:p w14:paraId="08C22010" w14:textId="77777777" w:rsidR="00282FBB" w:rsidRPr="002B4725" w:rsidRDefault="00282FBB" w:rsidP="00282FBB">
      <w:pPr>
        <w:pStyle w:val="NormalWeb"/>
        <w:numPr>
          <w:ilvl w:val="0"/>
          <w:numId w:val="2"/>
        </w:numPr>
        <w:rPr>
          <w:rFonts w:ascii="Arial" w:hAnsi="Arial" w:cs="Arial"/>
          <w:color w:val="000000"/>
        </w:rPr>
      </w:pPr>
      <w:r w:rsidRPr="002B4725">
        <w:rPr>
          <w:rFonts w:ascii="Arial" w:hAnsi="Arial" w:cs="Arial"/>
          <w:color w:val="000000"/>
        </w:rPr>
        <w:t xml:space="preserve">Learn how to respectfully present the preferences of the person you represent while accepting their values even if different than yours. </w:t>
      </w:r>
    </w:p>
    <w:p w14:paraId="1A54A92E" w14:textId="77777777" w:rsidR="00282FBB" w:rsidRPr="002B4725" w:rsidRDefault="00282FBB" w:rsidP="00282FBB">
      <w:pPr>
        <w:pStyle w:val="NormalWeb"/>
        <w:numPr>
          <w:ilvl w:val="0"/>
          <w:numId w:val="2"/>
        </w:numPr>
        <w:spacing w:before="0" w:beforeAutospacing="0" w:after="0" w:afterAutospacing="0"/>
        <w:rPr>
          <w:rFonts w:ascii="Arial" w:hAnsi="Arial" w:cs="Arial"/>
          <w:color w:val="3E3E3E"/>
          <w:sz w:val="21"/>
          <w:szCs w:val="21"/>
        </w:rPr>
      </w:pPr>
      <w:r w:rsidRPr="002B4725">
        <w:rPr>
          <w:rFonts w:ascii="Arial" w:hAnsi="Arial" w:cs="Arial"/>
          <w:color w:val="000000"/>
        </w:rPr>
        <w:t>Hear recommendations for how you can increase chances of giving good-quality care.</w:t>
      </w:r>
    </w:p>
    <w:p w14:paraId="3CEB195C" w14:textId="77777777" w:rsidR="00282FBB" w:rsidRPr="002B4725" w:rsidRDefault="00282FBB" w:rsidP="00282FBB">
      <w:pPr>
        <w:pStyle w:val="NormalWeb"/>
        <w:spacing w:before="0" w:beforeAutospacing="0" w:after="0" w:afterAutospacing="0"/>
        <w:rPr>
          <w:rFonts w:ascii="Arial" w:hAnsi="Arial" w:cs="Arial"/>
          <w:color w:val="3E3E3E"/>
          <w:sz w:val="21"/>
          <w:szCs w:val="21"/>
        </w:rPr>
      </w:pPr>
    </w:p>
    <w:p w14:paraId="2238BB7C" w14:textId="77777777" w:rsidR="00282FBB" w:rsidRPr="002B4725" w:rsidRDefault="00282FBB" w:rsidP="002B4725">
      <w:pPr>
        <w:pStyle w:val="NormalWeb"/>
        <w:spacing w:before="0" w:beforeAutospacing="0" w:after="60" w:afterAutospacing="0"/>
        <w:rPr>
          <w:rFonts w:ascii="Arial" w:hAnsi="Arial" w:cs="Arial"/>
          <w:color w:val="3E3E3E"/>
          <w:sz w:val="21"/>
          <w:szCs w:val="21"/>
        </w:rPr>
      </w:pPr>
      <w:r w:rsidRPr="002B4725">
        <w:rPr>
          <w:rFonts w:ascii="Arial" w:hAnsi="Arial" w:cs="Arial"/>
          <w:b/>
          <w:bCs/>
          <w:color w:val="000000"/>
        </w:rPr>
        <w:t>Presenter</w:t>
      </w:r>
    </w:p>
    <w:p w14:paraId="0F074CB2" w14:textId="066E35EB" w:rsidR="002B4725" w:rsidRPr="002B4725" w:rsidRDefault="00282FBB" w:rsidP="00282FBB">
      <w:pPr>
        <w:pStyle w:val="NormalWeb"/>
        <w:spacing w:before="0" w:beforeAutospacing="0" w:after="0" w:afterAutospacing="0"/>
        <w:rPr>
          <w:rFonts w:ascii="Arial" w:hAnsi="Arial" w:cs="Arial"/>
          <w:color w:val="000000"/>
        </w:rPr>
      </w:pPr>
      <w:r w:rsidRPr="002B4725">
        <w:rPr>
          <w:rFonts w:ascii="Arial" w:hAnsi="Arial" w:cs="Arial"/>
          <w:color w:val="000000"/>
        </w:rPr>
        <w:t>Richard Stuart, Clinical Professor Emeritus, Department of Psychiatry at the University of Washington, currently serving on the staff of Swedish/Edmonds Hospital. He is a psychologist with an extensive clinical, research, and writing career and years of experience in advance care planning.</w:t>
      </w:r>
    </w:p>
    <w:p w14:paraId="633779C7" w14:textId="77777777" w:rsidR="00282FBB" w:rsidRPr="002B4725" w:rsidRDefault="00282FBB" w:rsidP="002B4725">
      <w:pPr>
        <w:pStyle w:val="NormalWeb"/>
        <w:spacing w:before="0" w:beforeAutospacing="0" w:after="60" w:afterAutospacing="0"/>
        <w:rPr>
          <w:rFonts w:ascii="Arial" w:hAnsi="Arial" w:cs="Arial"/>
          <w:color w:val="3E3E3E"/>
          <w:sz w:val="21"/>
          <w:szCs w:val="21"/>
        </w:rPr>
      </w:pPr>
      <w:r w:rsidRPr="002B4725">
        <w:rPr>
          <w:rFonts w:ascii="Arial" w:hAnsi="Arial" w:cs="Arial"/>
          <w:b/>
          <w:bCs/>
          <w:color w:val="000000"/>
        </w:rPr>
        <w:t>Who Should Attend</w:t>
      </w:r>
    </w:p>
    <w:p w14:paraId="6247A5A0" w14:textId="77777777" w:rsidR="00282FBB" w:rsidRPr="002B4725" w:rsidRDefault="00282FBB" w:rsidP="00282FBB">
      <w:pPr>
        <w:pStyle w:val="NormalWeb"/>
        <w:numPr>
          <w:ilvl w:val="0"/>
          <w:numId w:val="1"/>
        </w:numPr>
        <w:spacing w:before="0" w:beforeAutospacing="0" w:after="0" w:afterAutospacing="0"/>
        <w:rPr>
          <w:rFonts w:ascii="Arial" w:hAnsi="Arial" w:cs="Arial"/>
          <w:color w:val="3E3E3E"/>
        </w:rPr>
      </w:pPr>
      <w:r w:rsidRPr="002B4725">
        <w:rPr>
          <w:rFonts w:ascii="Arial" w:hAnsi="Arial" w:cs="Arial"/>
          <w:color w:val="000000"/>
        </w:rPr>
        <w:t>Anyone who has agreed to serve as a health care agent (surrogate decision maker, health care proxy, or attorney in fact for health care decisions) for a family member or friend</w:t>
      </w:r>
    </w:p>
    <w:p w14:paraId="71A9DF43" w14:textId="77777777" w:rsidR="00282FBB" w:rsidRPr="002B4725" w:rsidRDefault="00282FBB" w:rsidP="00282FBB">
      <w:pPr>
        <w:pStyle w:val="NormalWeb"/>
        <w:numPr>
          <w:ilvl w:val="0"/>
          <w:numId w:val="1"/>
        </w:numPr>
        <w:rPr>
          <w:rFonts w:ascii="Arial" w:hAnsi="Arial" w:cs="Arial"/>
          <w:color w:val="3E3E3E"/>
        </w:rPr>
      </w:pPr>
      <w:r w:rsidRPr="002B4725">
        <w:rPr>
          <w:rFonts w:ascii="Arial" w:hAnsi="Arial" w:cs="Arial"/>
          <w:color w:val="3E3E3E"/>
        </w:rPr>
        <w:t>Anyone who has signed a DP0A and has a surrogate.</w:t>
      </w:r>
    </w:p>
    <w:p w14:paraId="1CE6FC03" w14:textId="77777777" w:rsidR="00282FBB" w:rsidRPr="002B4725" w:rsidRDefault="00282FBB" w:rsidP="00282FBB">
      <w:pPr>
        <w:pStyle w:val="NormalWeb"/>
        <w:numPr>
          <w:ilvl w:val="0"/>
          <w:numId w:val="1"/>
        </w:numPr>
        <w:spacing w:before="0" w:beforeAutospacing="0" w:after="0" w:afterAutospacing="0"/>
        <w:rPr>
          <w:rFonts w:ascii="Arial" w:hAnsi="Arial" w:cs="Arial"/>
          <w:color w:val="3E3E3E"/>
        </w:rPr>
      </w:pPr>
      <w:r w:rsidRPr="002B4725">
        <w:rPr>
          <w:rFonts w:ascii="Arial" w:hAnsi="Arial" w:cs="Arial"/>
          <w:color w:val="000000"/>
        </w:rPr>
        <w:t>Anyone who needs a heath care agent</w:t>
      </w:r>
    </w:p>
    <w:p w14:paraId="645EBD81" w14:textId="77777777" w:rsidR="00282FBB" w:rsidRPr="002B4725" w:rsidRDefault="00282FBB" w:rsidP="00282FBB">
      <w:pPr>
        <w:pStyle w:val="NormalWeb"/>
        <w:spacing w:before="0" w:beforeAutospacing="0" w:after="0" w:afterAutospacing="0"/>
        <w:rPr>
          <w:rFonts w:ascii="Arial" w:hAnsi="Arial" w:cs="Arial"/>
          <w:color w:val="3E3E3E"/>
          <w:sz w:val="21"/>
          <w:szCs w:val="21"/>
        </w:rPr>
      </w:pPr>
    </w:p>
    <w:p w14:paraId="2198E378" w14:textId="77777777" w:rsidR="00282FBB" w:rsidRPr="002B4725" w:rsidRDefault="00282FBB" w:rsidP="002B4725">
      <w:pPr>
        <w:pStyle w:val="NormalWeb"/>
        <w:spacing w:before="0" w:beforeAutospacing="0" w:after="60" w:afterAutospacing="0"/>
        <w:rPr>
          <w:rFonts w:ascii="Arial" w:hAnsi="Arial" w:cs="Arial"/>
          <w:color w:val="3E3E3E"/>
          <w:sz w:val="21"/>
          <w:szCs w:val="21"/>
        </w:rPr>
      </w:pPr>
      <w:r w:rsidRPr="002B4725">
        <w:rPr>
          <w:rFonts w:ascii="Arial" w:hAnsi="Arial" w:cs="Arial"/>
          <w:b/>
          <w:bCs/>
          <w:color w:val="000000"/>
        </w:rPr>
        <w:t>Who Should Attend With You?</w:t>
      </w:r>
    </w:p>
    <w:p w14:paraId="015B31C3" w14:textId="77777777" w:rsidR="00282FBB" w:rsidRPr="002B4725" w:rsidRDefault="00282FBB" w:rsidP="00282FBB">
      <w:pPr>
        <w:pStyle w:val="NormalWeb"/>
        <w:spacing w:before="0" w:beforeAutospacing="0" w:after="0" w:afterAutospacing="0"/>
        <w:rPr>
          <w:rFonts w:ascii="Arial" w:hAnsi="Arial" w:cs="Arial"/>
          <w:color w:val="3E3E3E"/>
          <w:sz w:val="21"/>
          <w:szCs w:val="21"/>
        </w:rPr>
      </w:pPr>
      <w:r w:rsidRPr="002B4725">
        <w:rPr>
          <w:rFonts w:ascii="Arial" w:hAnsi="Arial" w:cs="Arial"/>
          <w:i/>
          <w:iCs/>
          <w:color w:val="000000"/>
        </w:rPr>
        <w:t>If possible,</w:t>
      </w:r>
      <w:r w:rsidRPr="002B4725">
        <w:rPr>
          <w:rFonts w:ascii="Arial" w:hAnsi="Arial" w:cs="Arial"/>
          <w:color w:val="000000"/>
        </w:rPr>
        <w:t> plan on attending with the person for whom you will be the trusted medical surrogate for medical decisions, with a DPOA (Durable Power Of Attorney for Health Care). As a surrogate and health care agent you will represent their wishes if they are unable to do so for themselves and it is essential that you know what they want and how to advocate on their behalf. While not required, attending with your family member or friend will increase the likelihood that their preferences will be heard when they matter most.</w:t>
      </w:r>
    </w:p>
    <w:p w14:paraId="2290BE0A" w14:textId="77777777" w:rsidR="00282FBB" w:rsidRPr="002B4725" w:rsidRDefault="00282FBB" w:rsidP="00282FBB">
      <w:pPr>
        <w:pStyle w:val="NormalWeb"/>
        <w:spacing w:before="0" w:beforeAutospacing="0" w:after="0" w:afterAutospacing="0"/>
        <w:rPr>
          <w:rFonts w:ascii="Arial" w:hAnsi="Arial" w:cs="Arial"/>
          <w:color w:val="3E3E3E"/>
          <w:sz w:val="21"/>
          <w:szCs w:val="21"/>
        </w:rPr>
      </w:pPr>
    </w:p>
    <w:p w14:paraId="25D741F4" w14:textId="77777777" w:rsidR="00282FBB" w:rsidRPr="002B4725" w:rsidRDefault="00282FBB" w:rsidP="00282FBB">
      <w:pPr>
        <w:pStyle w:val="NormalWeb"/>
        <w:spacing w:before="0" w:beforeAutospacing="0" w:after="0" w:afterAutospacing="0"/>
        <w:rPr>
          <w:rFonts w:ascii="Arial" w:hAnsi="Arial" w:cs="Arial"/>
          <w:color w:val="3E3E3E"/>
          <w:sz w:val="21"/>
          <w:szCs w:val="21"/>
        </w:rPr>
      </w:pPr>
      <w:r w:rsidRPr="002B4725">
        <w:rPr>
          <w:rFonts w:ascii="Arial" w:hAnsi="Arial" w:cs="Arial"/>
          <w:color w:val="000000"/>
        </w:rPr>
        <w:t>If you don’t have a surrogate, we might be able to help you find one at the workshop.</w:t>
      </w:r>
    </w:p>
    <w:p w14:paraId="4E09F516" w14:textId="77777777" w:rsidR="00282FBB" w:rsidRPr="002B4725" w:rsidRDefault="00282FBB" w:rsidP="00282FBB">
      <w:pPr>
        <w:pStyle w:val="NormalWeb"/>
        <w:spacing w:before="0" w:beforeAutospacing="0" w:after="0" w:afterAutospacing="0"/>
        <w:rPr>
          <w:rFonts w:ascii="Arial" w:hAnsi="Arial" w:cs="Arial"/>
          <w:color w:val="3E3E3E"/>
          <w:sz w:val="21"/>
          <w:szCs w:val="21"/>
        </w:rPr>
      </w:pPr>
    </w:p>
    <w:p w14:paraId="6F0C1B1A" w14:textId="765C778E" w:rsidR="00282FBB" w:rsidRPr="002B4725" w:rsidRDefault="00282FBB" w:rsidP="002B4725">
      <w:pPr>
        <w:pStyle w:val="NormalWeb"/>
        <w:spacing w:before="0" w:beforeAutospacing="0" w:after="60" w:afterAutospacing="0"/>
        <w:rPr>
          <w:rFonts w:ascii="Arial" w:hAnsi="Arial" w:cs="Arial"/>
          <w:color w:val="3E3E3E"/>
          <w:sz w:val="21"/>
          <w:szCs w:val="21"/>
        </w:rPr>
      </w:pPr>
      <w:r w:rsidRPr="002B4725">
        <w:rPr>
          <w:rFonts w:ascii="Arial" w:hAnsi="Arial" w:cs="Arial"/>
          <w:b/>
          <w:bCs/>
          <w:color w:val="000000"/>
        </w:rPr>
        <w:t>Bring Documents</w:t>
      </w:r>
      <w:r w:rsidR="002B4725" w:rsidRPr="002B4725">
        <w:rPr>
          <w:rFonts w:ascii="Arial" w:hAnsi="Arial" w:cs="Arial"/>
          <w:b/>
          <w:bCs/>
          <w:color w:val="000000"/>
        </w:rPr>
        <w:t xml:space="preserve"> – and bring a pen</w:t>
      </w:r>
    </w:p>
    <w:p w14:paraId="51F6F43C" w14:textId="3E78AF54" w:rsidR="00A03220" w:rsidRPr="002B4725" w:rsidRDefault="00282FBB" w:rsidP="00282FBB">
      <w:pPr>
        <w:rPr>
          <w:rFonts w:ascii="Arial" w:hAnsi="Arial" w:cs="Arial"/>
        </w:rPr>
      </w:pPr>
      <w:r w:rsidRPr="002B4725">
        <w:rPr>
          <w:rFonts w:ascii="Arial" w:hAnsi="Arial" w:cs="Arial"/>
          <w:color w:val="000000"/>
        </w:rPr>
        <w:t>Bring all advance care directive forms already completed, whether up to date or not. Documents need to be reviewed every five years and updated when there is a new diagnosis, or values and expectations change. This is a chance to review and possibly better understand your family member’s or friend’s preferences.</w:t>
      </w:r>
    </w:p>
    <w:sectPr w:rsidR="00A03220" w:rsidRPr="002B4725" w:rsidSect="00282FBB">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111"/>
    <w:multiLevelType w:val="hybridMultilevel"/>
    <w:tmpl w:val="14C66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D00AA9"/>
    <w:multiLevelType w:val="hybridMultilevel"/>
    <w:tmpl w:val="66960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22773668">
    <w:abstractNumId w:val="0"/>
  </w:num>
  <w:num w:numId="2" w16cid:durableId="1268999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BB"/>
    <w:rsid w:val="00060D19"/>
    <w:rsid w:val="001803C2"/>
    <w:rsid w:val="00223E81"/>
    <w:rsid w:val="00282FBB"/>
    <w:rsid w:val="002B4725"/>
    <w:rsid w:val="003318F9"/>
    <w:rsid w:val="005924E5"/>
    <w:rsid w:val="00A03220"/>
    <w:rsid w:val="00A20AE1"/>
    <w:rsid w:val="00C03E4E"/>
    <w:rsid w:val="00CA44FC"/>
    <w:rsid w:val="00F12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582A0B"/>
  <w15:chartTrackingRefBased/>
  <w15:docId w15:val="{E108F0F8-0F62-234C-8860-7928F7A8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BB"/>
  </w:style>
  <w:style w:type="paragraph" w:styleId="Heading1">
    <w:name w:val="heading 1"/>
    <w:basedOn w:val="Normal"/>
    <w:next w:val="Normal"/>
    <w:link w:val="Heading1Char"/>
    <w:uiPriority w:val="9"/>
    <w:qFormat/>
    <w:rsid w:val="00282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F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F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F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F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FBB"/>
    <w:rPr>
      <w:rFonts w:eastAsiaTheme="majorEastAsia" w:cstheme="majorBidi"/>
      <w:color w:val="272727" w:themeColor="text1" w:themeTint="D8"/>
    </w:rPr>
  </w:style>
  <w:style w:type="paragraph" w:styleId="Title">
    <w:name w:val="Title"/>
    <w:basedOn w:val="Normal"/>
    <w:next w:val="Normal"/>
    <w:link w:val="TitleChar"/>
    <w:uiPriority w:val="10"/>
    <w:qFormat/>
    <w:rsid w:val="00282F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F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F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2FBB"/>
    <w:rPr>
      <w:i/>
      <w:iCs/>
      <w:color w:val="404040" w:themeColor="text1" w:themeTint="BF"/>
    </w:rPr>
  </w:style>
  <w:style w:type="paragraph" w:styleId="ListParagraph">
    <w:name w:val="List Paragraph"/>
    <w:basedOn w:val="Normal"/>
    <w:uiPriority w:val="34"/>
    <w:qFormat/>
    <w:rsid w:val="00282FBB"/>
    <w:pPr>
      <w:ind w:left="720"/>
      <w:contextualSpacing/>
    </w:pPr>
  </w:style>
  <w:style w:type="character" w:styleId="IntenseEmphasis">
    <w:name w:val="Intense Emphasis"/>
    <w:basedOn w:val="DefaultParagraphFont"/>
    <w:uiPriority w:val="21"/>
    <w:qFormat/>
    <w:rsid w:val="00282FBB"/>
    <w:rPr>
      <w:i/>
      <w:iCs/>
      <w:color w:val="0F4761" w:themeColor="accent1" w:themeShade="BF"/>
    </w:rPr>
  </w:style>
  <w:style w:type="paragraph" w:styleId="IntenseQuote">
    <w:name w:val="Intense Quote"/>
    <w:basedOn w:val="Normal"/>
    <w:next w:val="Normal"/>
    <w:link w:val="IntenseQuoteChar"/>
    <w:uiPriority w:val="30"/>
    <w:qFormat/>
    <w:rsid w:val="00282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FBB"/>
    <w:rPr>
      <w:i/>
      <w:iCs/>
      <w:color w:val="0F4761" w:themeColor="accent1" w:themeShade="BF"/>
    </w:rPr>
  </w:style>
  <w:style w:type="character" w:styleId="IntenseReference">
    <w:name w:val="Intense Reference"/>
    <w:basedOn w:val="DefaultParagraphFont"/>
    <w:uiPriority w:val="32"/>
    <w:qFormat/>
    <w:rsid w:val="00282FBB"/>
    <w:rPr>
      <w:b/>
      <w:bCs/>
      <w:smallCaps/>
      <w:color w:val="0F4761" w:themeColor="accent1" w:themeShade="BF"/>
      <w:spacing w:val="5"/>
    </w:rPr>
  </w:style>
  <w:style w:type="paragraph" w:styleId="NormalWeb">
    <w:name w:val="Normal (Web)"/>
    <w:basedOn w:val="Normal"/>
    <w:uiPriority w:val="99"/>
    <w:unhideWhenUsed/>
    <w:rsid w:val="00282FB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82FB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rrell.ud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Udd</dc:creator>
  <cp:keywords/>
  <dc:description/>
  <cp:lastModifiedBy>Darrell Udd</cp:lastModifiedBy>
  <cp:revision>2</cp:revision>
  <dcterms:created xsi:type="dcterms:W3CDTF">2025-03-10T05:19:00Z</dcterms:created>
  <dcterms:modified xsi:type="dcterms:W3CDTF">2025-03-10T05:19:00Z</dcterms:modified>
</cp:coreProperties>
</file>